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C4" w:rsidRPr="000D7885" w:rsidRDefault="00F45E0F">
      <w:pPr>
        <w:rPr>
          <w:b/>
          <w:sz w:val="28"/>
          <w:szCs w:val="28"/>
          <w:u w:val="single"/>
          <w:lang w:val="en-US"/>
        </w:rPr>
      </w:pPr>
      <w:r w:rsidRPr="00F45E0F">
        <w:rPr>
          <w:b/>
          <w:sz w:val="28"/>
          <w:szCs w:val="28"/>
          <w:u w:val="single"/>
        </w:rPr>
        <w:t>ΠΡΟΓΡΑΜΜΑ ΚΑΤΑΤΑΚΤΗΡΙΩΝ ΕΞΕΤΑΣΕΩΝ ΑΚ. ΕΤΟΥΣ 202</w:t>
      </w:r>
      <w:r w:rsidR="000D7885" w:rsidRPr="000D7885">
        <w:rPr>
          <w:b/>
          <w:sz w:val="28"/>
          <w:szCs w:val="28"/>
          <w:u w:val="single"/>
        </w:rPr>
        <w:t>5</w:t>
      </w:r>
      <w:r w:rsidR="00491B8C">
        <w:rPr>
          <w:b/>
          <w:sz w:val="28"/>
          <w:szCs w:val="28"/>
          <w:u w:val="single"/>
        </w:rPr>
        <w:t>-2</w:t>
      </w:r>
      <w:r w:rsidR="000D7885">
        <w:rPr>
          <w:b/>
          <w:sz w:val="28"/>
          <w:szCs w:val="28"/>
          <w:u w:val="single"/>
          <w:lang w:val="en-US"/>
        </w:rPr>
        <w:t>6</w:t>
      </w:r>
    </w:p>
    <w:p w:rsidR="00491B8C" w:rsidRPr="00491B8C" w:rsidRDefault="000D7885" w:rsidP="00491B8C">
      <w:pPr>
        <w:pStyle w:val="a5"/>
        <w:numPr>
          <w:ilvl w:val="0"/>
          <w:numId w:val="2"/>
        </w:numPr>
        <w:rPr>
          <w:sz w:val="24"/>
          <w:szCs w:val="24"/>
        </w:rPr>
      </w:pPr>
      <w:r>
        <w:rPr>
          <w:sz w:val="24"/>
          <w:szCs w:val="24"/>
        </w:rPr>
        <w:t xml:space="preserve">Εφαρμοσμένα </w:t>
      </w:r>
      <w:r w:rsidR="00491B8C" w:rsidRPr="00491B8C">
        <w:rPr>
          <w:sz w:val="24"/>
          <w:szCs w:val="24"/>
        </w:rPr>
        <w:t>Μαθηματικ</w:t>
      </w:r>
      <w:r>
        <w:rPr>
          <w:sz w:val="24"/>
          <w:szCs w:val="24"/>
        </w:rPr>
        <w:t>ά για Οικονομολόγους : Πέμπτη 11</w:t>
      </w:r>
      <w:r w:rsidR="00491B8C" w:rsidRPr="00491B8C">
        <w:rPr>
          <w:sz w:val="24"/>
          <w:szCs w:val="24"/>
        </w:rPr>
        <w:t>/12/2</w:t>
      </w:r>
      <w:r>
        <w:rPr>
          <w:sz w:val="24"/>
          <w:szCs w:val="24"/>
        </w:rPr>
        <w:t>5</w:t>
      </w:r>
      <w:r w:rsidR="00491B8C" w:rsidRPr="00491B8C">
        <w:rPr>
          <w:sz w:val="24"/>
          <w:szCs w:val="24"/>
        </w:rPr>
        <w:t>,  ώρα 1</w:t>
      </w:r>
      <w:r>
        <w:rPr>
          <w:sz w:val="24"/>
          <w:szCs w:val="24"/>
        </w:rPr>
        <w:t>2</w:t>
      </w:r>
      <w:r w:rsidR="00491B8C" w:rsidRPr="00491B8C">
        <w:rPr>
          <w:sz w:val="24"/>
          <w:szCs w:val="24"/>
        </w:rPr>
        <w:t>.00-1</w:t>
      </w:r>
      <w:r>
        <w:rPr>
          <w:sz w:val="24"/>
          <w:szCs w:val="24"/>
        </w:rPr>
        <w:t>4</w:t>
      </w:r>
      <w:r w:rsidR="00491B8C" w:rsidRPr="00491B8C">
        <w:rPr>
          <w:sz w:val="24"/>
          <w:szCs w:val="24"/>
        </w:rPr>
        <w:t>.00</w:t>
      </w:r>
      <w:r w:rsidR="00491B8C">
        <w:rPr>
          <w:sz w:val="24"/>
          <w:szCs w:val="24"/>
        </w:rPr>
        <w:t xml:space="preserve"> (Αίθουσα Συνεδριάσεων)</w:t>
      </w:r>
    </w:p>
    <w:p w:rsidR="00491B8C" w:rsidRPr="00491B8C" w:rsidRDefault="00491B8C" w:rsidP="00491B8C">
      <w:pPr>
        <w:pStyle w:val="a5"/>
        <w:numPr>
          <w:ilvl w:val="0"/>
          <w:numId w:val="2"/>
        </w:numPr>
        <w:rPr>
          <w:sz w:val="24"/>
          <w:szCs w:val="24"/>
        </w:rPr>
      </w:pPr>
      <w:r w:rsidRPr="00491B8C">
        <w:rPr>
          <w:sz w:val="24"/>
          <w:szCs w:val="24"/>
        </w:rPr>
        <w:t>Εισαγωγή στην Οικονομική Επιστήμη Ι: Π</w:t>
      </w:r>
      <w:r w:rsidR="000D7885">
        <w:rPr>
          <w:sz w:val="24"/>
          <w:szCs w:val="24"/>
        </w:rPr>
        <w:t>αρασκευή</w:t>
      </w:r>
      <w:r w:rsidRPr="00491B8C">
        <w:rPr>
          <w:sz w:val="24"/>
          <w:szCs w:val="24"/>
        </w:rPr>
        <w:t xml:space="preserve"> 12/12/2</w:t>
      </w:r>
      <w:r w:rsidR="000D7885">
        <w:rPr>
          <w:sz w:val="24"/>
          <w:szCs w:val="24"/>
        </w:rPr>
        <w:t>5</w:t>
      </w:r>
      <w:r w:rsidRPr="00491B8C">
        <w:rPr>
          <w:sz w:val="24"/>
          <w:szCs w:val="24"/>
        </w:rPr>
        <w:t>, ώρα 1</w:t>
      </w:r>
      <w:r w:rsidR="000D7885">
        <w:rPr>
          <w:sz w:val="24"/>
          <w:szCs w:val="24"/>
        </w:rPr>
        <w:t>6.00-18</w:t>
      </w:r>
      <w:r w:rsidRPr="00491B8C">
        <w:rPr>
          <w:sz w:val="24"/>
          <w:szCs w:val="24"/>
        </w:rPr>
        <w:t>.00</w:t>
      </w:r>
      <w:r>
        <w:rPr>
          <w:sz w:val="24"/>
          <w:szCs w:val="24"/>
        </w:rPr>
        <w:t xml:space="preserve"> (Αίθουσα Συνεδριάσεων)</w:t>
      </w:r>
    </w:p>
    <w:p w:rsidR="00491B8C" w:rsidRDefault="00491B8C" w:rsidP="00491B8C">
      <w:pPr>
        <w:pStyle w:val="a5"/>
        <w:numPr>
          <w:ilvl w:val="0"/>
          <w:numId w:val="2"/>
        </w:numPr>
        <w:rPr>
          <w:sz w:val="24"/>
          <w:szCs w:val="24"/>
        </w:rPr>
      </w:pPr>
      <w:r w:rsidRPr="00491B8C">
        <w:rPr>
          <w:sz w:val="24"/>
          <w:szCs w:val="24"/>
        </w:rPr>
        <w:t>Εισαγωγή στην Οικονομική Επιστήμη ΙΙ: Παρασκευή 1</w:t>
      </w:r>
      <w:r w:rsidR="000D7885">
        <w:rPr>
          <w:sz w:val="24"/>
          <w:szCs w:val="24"/>
        </w:rPr>
        <w:t>2</w:t>
      </w:r>
      <w:r w:rsidRPr="00491B8C">
        <w:rPr>
          <w:sz w:val="24"/>
          <w:szCs w:val="24"/>
        </w:rPr>
        <w:t>/12/2</w:t>
      </w:r>
      <w:r w:rsidR="000D7885">
        <w:rPr>
          <w:sz w:val="24"/>
          <w:szCs w:val="24"/>
        </w:rPr>
        <w:t>5</w:t>
      </w:r>
      <w:r w:rsidRPr="00491B8C">
        <w:rPr>
          <w:sz w:val="24"/>
          <w:szCs w:val="24"/>
        </w:rPr>
        <w:t>,  ώρα 1</w:t>
      </w:r>
      <w:r w:rsidR="000D7885">
        <w:rPr>
          <w:sz w:val="24"/>
          <w:szCs w:val="24"/>
        </w:rPr>
        <w:t>4</w:t>
      </w:r>
      <w:r w:rsidRPr="00491B8C">
        <w:rPr>
          <w:sz w:val="24"/>
          <w:szCs w:val="24"/>
        </w:rPr>
        <w:t>.00-1</w:t>
      </w:r>
      <w:r w:rsidR="000D7885">
        <w:rPr>
          <w:sz w:val="24"/>
          <w:szCs w:val="24"/>
        </w:rPr>
        <w:t>6</w:t>
      </w:r>
      <w:bookmarkStart w:id="0" w:name="_GoBack"/>
      <w:bookmarkEnd w:id="0"/>
      <w:r w:rsidRPr="00491B8C">
        <w:rPr>
          <w:sz w:val="24"/>
          <w:szCs w:val="24"/>
        </w:rPr>
        <w:t>.00</w:t>
      </w:r>
      <w:r>
        <w:rPr>
          <w:sz w:val="24"/>
          <w:szCs w:val="24"/>
        </w:rPr>
        <w:t xml:space="preserve"> (Αίθουσα Συνεδριάσεων)</w:t>
      </w:r>
    </w:p>
    <w:p w:rsidR="00927B02" w:rsidRDefault="00927B02" w:rsidP="00927B02">
      <w:pPr>
        <w:pStyle w:val="a5"/>
        <w:rPr>
          <w:sz w:val="24"/>
          <w:szCs w:val="24"/>
        </w:rPr>
      </w:pPr>
    </w:p>
    <w:p w:rsidR="00491B8C" w:rsidRDefault="00927B02" w:rsidP="00927B02">
      <w:pPr>
        <w:jc w:val="center"/>
        <w:rPr>
          <w:b/>
          <w:sz w:val="28"/>
          <w:szCs w:val="28"/>
          <w:u w:val="single"/>
        </w:rPr>
      </w:pPr>
      <w:r>
        <w:rPr>
          <w:b/>
          <w:sz w:val="28"/>
          <w:szCs w:val="28"/>
          <w:u w:val="single"/>
        </w:rPr>
        <w:t>Οδηγίες</w:t>
      </w:r>
    </w:p>
    <w:p w:rsidR="00927B02" w:rsidRPr="00927B02" w:rsidRDefault="00927B02" w:rsidP="00927B02">
      <w:pPr>
        <w:numPr>
          <w:ilvl w:val="0"/>
          <w:numId w:val="3"/>
        </w:numPr>
        <w:shd w:val="clear" w:color="auto" w:fill="FFFFFF"/>
        <w:spacing w:before="100" w:beforeAutospacing="1" w:after="100" w:afterAutospacing="1" w:line="240" w:lineRule="auto"/>
        <w:jc w:val="both"/>
        <w:rPr>
          <w:rFonts w:eastAsia="Times New Roman" w:cstheme="minorHAnsi"/>
          <w:color w:val="212529"/>
          <w:sz w:val="24"/>
          <w:szCs w:val="24"/>
          <w:lang w:eastAsia="el-GR"/>
        </w:rPr>
      </w:pPr>
      <w:r w:rsidRPr="00927B02">
        <w:rPr>
          <w:rFonts w:eastAsia="Times New Roman" w:cstheme="minorHAnsi"/>
          <w:color w:val="212529"/>
          <w:sz w:val="24"/>
          <w:szCs w:val="24"/>
          <w:lang w:eastAsia="el-GR"/>
        </w:rPr>
        <w:t>Στ</w:t>
      </w:r>
      <w:r>
        <w:rPr>
          <w:rFonts w:eastAsia="Times New Roman" w:cstheme="minorHAnsi"/>
          <w:color w:val="212529"/>
          <w:sz w:val="24"/>
          <w:szCs w:val="24"/>
          <w:lang w:eastAsia="el-GR"/>
        </w:rPr>
        <w:t>ην</w:t>
      </w:r>
      <w:r w:rsidRPr="00927B02">
        <w:rPr>
          <w:rFonts w:eastAsia="Times New Roman" w:cstheme="minorHAnsi"/>
          <w:color w:val="212529"/>
          <w:sz w:val="24"/>
          <w:szCs w:val="24"/>
          <w:lang w:eastAsia="el-GR"/>
        </w:rPr>
        <w:t xml:space="preserve"> αίθουσ</w:t>
      </w:r>
      <w:r>
        <w:rPr>
          <w:rFonts w:eastAsia="Times New Roman" w:cstheme="minorHAnsi"/>
          <w:color w:val="212529"/>
          <w:sz w:val="24"/>
          <w:szCs w:val="24"/>
          <w:lang w:eastAsia="el-GR"/>
        </w:rPr>
        <w:t>α</w:t>
      </w:r>
      <w:r w:rsidRPr="00927B02">
        <w:rPr>
          <w:rFonts w:eastAsia="Times New Roman" w:cstheme="minorHAnsi"/>
          <w:color w:val="212529"/>
          <w:sz w:val="24"/>
          <w:szCs w:val="24"/>
          <w:lang w:eastAsia="el-GR"/>
        </w:rPr>
        <w:t xml:space="preserve"> όπου θα διενεργηθούν οι κατατακτήριες εξετάσεις λαμβάνονται όλα τα κατάλληλα μέτρα για την αδιάβλητη διεξαγωγή τους. </w:t>
      </w:r>
    </w:p>
    <w:p w:rsidR="00927B02" w:rsidRPr="00927B02" w:rsidRDefault="00927B02" w:rsidP="00927B02">
      <w:pPr>
        <w:numPr>
          <w:ilvl w:val="0"/>
          <w:numId w:val="3"/>
        </w:numPr>
        <w:shd w:val="clear" w:color="auto" w:fill="FFFFFF"/>
        <w:spacing w:before="100" w:beforeAutospacing="1" w:after="100" w:afterAutospacing="1" w:line="240" w:lineRule="auto"/>
        <w:jc w:val="both"/>
        <w:rPr>
          <w:rFonts w:eastAsia="Times New Roman" w:cstheme="minorHAnsi"/>
          <w:color w:val="212529"/>
          <w:sz w:val="24"/>
          <w:szCs w:val="24"/>
          <w:lang w:eastAsia="el-GR"/>
        </w:rPr>
      </w:pPr>
      <w:r w:rsidRPr="00927B02">
        <w:rPr>
          <w:rFonts w:eastAsia="Times New Roman" w:cstheme="minorHAnsi"/>
          <w:color w:val="212529"/>
          <w:sz w:val="24"/>
          <w:szCs w:val="24"/>
          <w:lang w:eastAsia="el-GR"/>
        </w:rPr>
        <w:t>Για την εξακρίβωση της ταυτότητας κάθε υποψηφίου προσκομίζεται από αυτόν δελτίο αστυνομικής ταυτότητας ή άλλο επίσημο δημόσιο έγγραφο πιστοποίησης της ταυτότητάς του.</w:t>
      </w:r>
    </w:p>
    <w:p w:rsidR="00927B02" w:rsidRPr="00927B02" w:rsidRDefault="00927B02" w:rsidP="00927B02">
      <w:pPr>
        <w:numPr>
          <w:ilvl w:val="0"/>
          <w:numId w:val="3"/>
        </w:numPr>
        <w:shd w:val="clear" w:color="auto" w:fill="FFFFFF"/>
        <w:spacing w:before="100" w:beforeAutospacing="1" w:after="100" w:afterAutospacing="1" w:line="240" w:lineRule="auto"/>
        <w:jc w:val="both"/>
        <w:rPr>
          <w:rFonts w:eastAsia="Times New Roman" w:cstheme="minorHAnsi"/>
          <w:color w:val="212529"/>
          <w:sz w:val="24"/>
          <w:szCs w:val="24"/>
          <w:lang w:eastAsia="el-GR"/>
        </w:rPr>
      </w:pPr>
      <w:r w:rsidRPr="00927B02">
        <w:rPr>
          <w:rFonts w:eastAsia="Times New Roman" w:cstheme="minorHAnsi"/>
          <w:color w:val="212529"/>
          <w:sz w:val="24"/>
          <w:szCs w:val="24"/>
          <w:lang w:eastAsia="el-GR"/>
        </w:rPr>
        <w:t>Κατά την πρώτη ημέρα των εξετάσεων οι υποψήφιοι υποχρεούνται να βρίσκονται στο χώρο των εξετάσεων μία (1) ώρα νωρίτερα. Τις υπόλοιπες ημέρες, υποχρεούνται να προσέρχονται μισή ώρα (30 λεπτά) νωρίτερα.</w:t>
      </w:r>
    </w:p>
    <w:p w:rsidR="00927B02" w:rsidRPr="00927B02" w:rsidRDefault="00927B02" w:rsidP="00927B02">
      <w:pPr>
        <w:numPr>
          <w:ilvl w:val="0"/>
          <w:numId w:val="3"/>
        </w:numPr>
        <w:shd w:val="clear" w:color="auto" w:fill="FFFFFF"/>
        <w:spacing w:before="100" w:beforeAutospacing="1" w:after="100" w:afterAutospacing="1" w:line="240" w:lineRule="auto"/>
        <w:jc w:val="both"/>
        <w:rPr>
          <w:rFonts w:eastAsia="Times New Roman" w:cstheme="minorHAnsi"/>
          <w:color w:val="212529"/>
          <w:sz w:val="24"/>
          <w:szCs w:val="24"/>
          <w:lang w:eastAsia="el-GR"/>
        </w:rPr>
      </w:pPr>
      <w:r w:rsidRPr="00927B02">
        <w:rPr>
          <w:rFonts w:eastAsia="Times New Roman" w:cstheme="minorHAnsi"/>
          <w:color w:val="212529"/>
          <w:sz w:val="24"/>
          <w:szCs w:val="24"/>
          <w:lang w:eastAsia="el-GR"/>
        </w:rPr>
        <w:t>Χρωματιστά μελάνια, εκτός του μπλε και του μαύρου, και οποιοδήποτε άλλο στοιχείο αναγνώρισης στο γραπτό δοκίμιο αποκλείουν το γραπτό από τη βαθμολόγηση.</w:t>
      </w:r>
    </w:p>
    <w:p w:rsidR="00927B02" w:rsidRPr="00927B02" w:rsidRDefault="00927B02" w:rsidP="00927B02">
      <w:pPr>
        <w:numPr>
          <w:ilvl w:val="0"/>
          <w:numId w:val="3"/>
        </w:numPr>
        <w:shd w:val="clear" w:color="auto" w:fill="FFFFFF"/>
        <w:spacing w:before="100" w:beforeAutospacing="1" w:after="100" w:afterAutospacing="1" w:line="240" w:lineRule="auto"/>
        <w:jc w:val="both"/>
        <w:rPr>
          <w:rFonts w:eastAsia="Times New Roman" w:cstheme="minorHAnsi"/>
          <w:color w:val="212529"/>
          <w:sz w:val="24"/>
          <w:szCs w:val="24"/>
          <w:lang w:eastAsia="el-GR"/>
        </w:rPr>
      </w:pPr>
      <w:r w:rsidRPr="00927B02">
        <w:rPr>
          <w:rFonts w:eastAsia="Times New Roman" w:cstheme="minorHAnsi"/>
          <w:color w:val="212529"/>
          <w:sz w:val="24"/>
          <w:szCs w:val="24"/>
          <w:lang w:eastAsia="el-GR"/>
        </w:rPr>
        <w:t>Κάθε υποψήφιος που εγκαταλείπει την αίθουσα παραδίδει το γραπτό του και δεν έχει δικαίωμα να επανέλθει για τη συνέχιση της εξέτασης. Κατ’ εξαίρεση, μόνο για λόγους υγείας επιτρέπεται ολιγόλεπτη εγκατάλειψη της αίθουσας και μόνο με τη συνοδεία επιτηρητή.</w:t>
      </w:r>
    </w:p>
    <w:p w:rsidR="00927B02" w:rsidRPr="00927B02" w:rsidRDefault="00927B02" w:rsidP="00927B02">
      <w:pPr>
        <w:numPr>
          <w:ilvl w:val="0"/>
          <w:numId w:val="3"/>
        </w:numPr>
        <w:shd w:val="clear" w:color="auto" w:fill="FFFFFF"/>
        <w:spacing w:before="100" w:beforeAutospacing="1" w:after="100" w:afterAutospacing="1" w:line="240" w:lineRule="auto"/>
        <w:jc w:val="both"/>
        <w:rPr>
          <w:rFonts w:eastAsia="Times New Roman" w:cstheme="minorHAnsi"/>
          <w:color w:val="212529"/>
          <w:sz w:val="24"/>
          <w:szCs w:val="24"/>
          <w:lang w:eastAsia="el-GR"/>
        </w:rPr>
      </w:pPr>
      <w:r w:rsidRPr="00927B02">
        <w:rPr>
          <w:rFonts w:eastAsia="Times New Roman" w:cstheme="minorHAnsi"/>
          <w:color w:val="212529"/>
          <w:sz w:val="24"/>
          <w:szCs w:val="24"/>
          <w:lang w:eastAsia="el-GR"/>
        </w:rPr>
        <w:t>Δεν επιτρέπεται να εισέλθει ο υποψήφιος στην αίθουσα των εξετάσεων έχοντας μαζί του βιβλία, τετράδια, σημειώματα ή άλλα αντικείμενα εκτός από αυτά που επιτρέπονται σύμφωνα με τις οδηγίες της Επιτροπής Κατατάξεων.</w:t>
      </w:r>
    </w:p>
    <w:p w:rsidR="00491B8C" w:rsidRDefault="00491B8C">
      <w:pPr>
        <w:rPr>
          <w:b/>
          <w:sz w:val="28"/>
          <w:szCs w:val="28"/>
          <w:u w:val="single"/>
        </w:rPr>
      </w:pPr>
    </w:p>
    <w:sectPr w:rsidR="00491B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408" w:rsidRDefault="00216408" w:rsidP="00515A73">
      <w:pPr>
        <w:spacing w:after="0" w:line="240" w:lineRule="auto"/>
      </w:pPr>
      <w:r>
        <w:separator/>
      </w:r>
    </w:p>
  </w:endnote>
  <w:endnote w:type="continuationSeparator" w:id="0">
    <w:p w:rsidR="00216408" w:rsidRDefault="00216408" w:rsidP="0051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73" w:rsidRDefault="00515A7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73" w:rsidRDefault="00515A7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73" w:rsidRDefault="00515A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408" w:rsidRDefault="00216408" w:rsidP="00515A73">
      <w:pPr>
        <w:spacing w:after="0" w:line="240" w:lineRule="auto"/>
      </w:pPr>
      <w:r>
        <w:separator/>
      </w:r>
    </w:p>
  </w:footnote>
  <w:footnote w:type="continuationSeparator" w:id="0">
    <w:p w:rsidR="00216408" w:rsidRDefault="00216408" w:rsidP="00515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73" w:rsidRDefault="00515A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73" w:rsidRDefault="00515A73" w:rsidP="00515A73">
    <w:pPr>
      <w:spacing w:line="360" w:lineRule="auto"/>
      <w:rPr>
        <w:rFonts w:ascii="Tahoma" w:hAnsi="Tahoma" w:cs="Tahoma"/>
        <w:b/>
        <w:spacing w:val="40"/>
      </w:rPr>
    </w:pPr>
    <w:r>
      <w:rPr>
        <w:rFonts w:ascii="Tahoma" w:hAnsi="Tahoma" w:cs="Tahoma"/>
        <w:b/>
        <w:sz w:val="36"/>
        <w:szCs w:val="36"/>
      </w:rPr>
      <w:t xml:space="preserve">    </w:t>
    </w:r>
    <w:r>
      <w:rPr>
        <w:rFonts w:ascii="Tahoma" w:hAnsi="Tahoma" w:cs="Tahoma"/>
        <w:b/>
        <w:spacing w:val="40"/>
      </w:rPr>
      <w:t>ΠΑΝΕΠΙΣΤΗΜΙΟ ΠΕΛΟΠΟΝΝΗΣΟΥ</w:t>
    </w:r>
  </w:p>
  <w:p w:rsidR="00515A73" w:rsidRDefault="00515A73" w:rsidP="00515A73">
    <w:pPr>
      <w:spacing w:line="360" w:lineRule="auto"/>
      <w:rPr>
        <w:rFonts w:ascii="Tahoma" w:hAnsi="Tahoma" w:cs="Tahoma"/>
      </w:rPr>
    </w:pPr>
    <w:r>
      <w:rPr>
        <w:rFonts w:ascii="Tahoma" w:hAnsi="Tahoma" w:cs="Tahoma"/>
      </w:rPr>
      <w:tab/>
    </w:r>
    <w:r>
      <w:rPr>
        <w:rFonts w:ascii="Tahoma" w:hAnsi="Tahoma" w:cs="Tahoma"/>
      </w:rPr>
      <w:tab/>
    </w:r>
    <w:r>
      <w:rPr>
        <w:rFonts w:ascii="Tahoma" w:hAnsi="Tahoma" w:cs="Tahoma"/>
      </w:rPr>
      <w:tab/>
      <w:t xml:space="preserve">         </w:t>
    </w:r>
    <w:r>
      <w:rPr>
        <w:rFonts w:ascii="Times New Roman" w:eastAsia="Times New Roman" w:hAnsi="Times New Roman" w:cs="Times New Roman"/>
        <w:sz w:val="24"/>
        <w:szCs w:val="24"/>
      </w:rPr>
      <w:object w:dxaOrig="1485"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3.75pt" o:ole="">
          <v:imagedata r:id="rId1" o:title=""/>
        </v:shape>
        <o:OLEObject Type="Embed" ProgID="MSPhotoEd.3" ShapeID="_x0000_i1025" DrawAspect="Content" ObjectID="_1825058463" r:id="rId2"/>
      </w:object>
    </w:r>
  </w:p>
  <w:p w:rsidR="00515A73" w:rsidRDefault="00515A73" w:rsidP="00515A73">
    <w:pPr>
      <w:rPr>
        <w:rFonts w:ascii="Tahoma" w:hAnsi="Tahoma" w:cs="Tahoma"/>
        <w:b/>
      </w:rPr>
    </w:pPr>
    <w:r>
      <w:rPr>
        <w:rFonts w:ascii="Tahoma" w:hAnsi="Tahoma" w:cs="Tahoma"/>
        <w:b/>
      </w:rPr>
      <w:t xml:space="preserve">      ΣΧΟΛΗ  ΟΙΚΟΝΟΜΙΑΣ ΚΑΙ ΤΕΧΝΟΛΟΓΙΑΣ</w:t>
    </w:r>
  </w:p>
  <w:p w:rsidR="00515A73" w:rsidRDefault="00515A73" w:rsidP="00515A73">
    <w:pPr>
      <w:rPr>
        <w:rFonts w:ascii="Times New Roman" w:hAnsi="Times New Roman" w:cs="Times New Roman"/>
        <w:b/>
        <w:i/>
        <w:u w:val="single"/>
      </w:rPr>
    </w:pPr>
    <w:r>
      <w:rPr>
        <w:rFonts w:ascii="Tahoma" w:hAnsi="Tahoma" w:cs="Tahoma"/>
        <w:b/>
        <w:i/>
      </w:rPr>
      <w:t xml:space="preserve">      ΤΜΗΜΑ ΟΙΚΟΝΟΜΙΚΩΝ ΕΠΙΣΤΗΜΩΝ  </w:t>
    </w:r>
  </w:p>
  <w:p w:rsidR="00515A73" w:rsidRDefault="00515A7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73" w:rsidRDefault="00515A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796C"/>
    <w:multiLevelType w:val="hybridMultilevel"/>
    <w:tmpl w:val="8DA6A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56E24D4"/>
    <w:multiLevelType w:val="multilevel"/>
    <w:tmpl w:val="2380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82F1C"/>
    <w:multiLevelType w:val="hybridMultilevel"/>
    <w:tmpl w:val="FC18CE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C"/>
    <w:rsid w:val="000D7885"/>
    <w:rsid w:val="00216408"/>
    <w:rsid w:val="002759C4"/>
    <w:rsid w:val="00491B8C"/>
    <w:rsid w:val="00515A73"/>
    <w:rsid w:val="005C4C16"/>
    <w:rsid w:val="007140C2"/>
    <w:rsid w:val="00841ADD"/>
    <w:rsid w:val="00927B02"/>
    <w:rsid w:val="00F1751C"/>
    <w:rsid w:val="00F45E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B79BF7-BDC3-4764-A73E-E0858D9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A73"/>
    <w:pPr>
      <w:tabs>
        <w:tab w:val="center" w:pos="4153"/>
        <w:tab w:val="right" w:pos="8306"/>
      </w:tabs>
      <w:spacing w:after="0" w:line="240" w:lineRule="auto"/>
    </w:pPr>
  </w:style>
  <w:style w:type="character" w:customStyle="1" w:styleId="Char">
    <w:name w:val="Κεφαλίδα Char"/>
    <w:basedOn w:val="a0"/>
    <w:link w:val="a3"/>
    <w:uiPriority w:val="99"/>
    <w:rsid w:val="00515A73"/>
  </w:style>
  <w:style w:type="paragraph" w:styleId="a4">
    <w:name w:val="footer"/>
    <w:basedOn w:val="a"/>
    <w:link w:val="Char0"/>
    <w:uiPriority w:val="99"/>
    <w:unhideWhenUsed/>
    <w:rsid w:val="00515A73"/>
    <w:pPr>
      <w:tabs>
        <w:tab w:val="center" w:pos="4153"/>
        <w:tab w:val="right" w:pos="8306"/>
      </w:tabs>
      <w:spacing w:after="0" w:line="240" w:lineRule="auto"/>
    </w:pPr>
  </w:style>
  <w:style w:type="character" w:customStyle="1" w:styleId="Char0">
    <w:name w:val="Υποσέλιδο Char"/>
    <w:basedOn w:val="a0"/>
    <w:link w:val="a4"/>
    <w:uiPriority w:val="99"/>
    <w:rsid w:val="00515A73"/>
  </w:style>
  <w:style w:type="paragraph" w:styleId="a5">
    <w:name w:val="List Paragraph"/>
    <w:basedOn w:val="a"/>
    <w:uiPriority w:val="34"/>
    <w:qFormat/>
    <w:rsid w:val="00F45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63803">
      <w:bodyDiv w:val="1"/>
      <w:marLeft w:val="0"/>
      <w:marRight w:val="0"/>
      <w:marTop w:val="0"/>
      <w:marBottom w:val="0"/>
      <w:divBdr>
        <w:top w:val="none" w:sz="0" w:space="0" w:color="auto"/>
        <w:left w:val="none" w:sz="0" w:space="0" w:color="auto"/>
        <w:bottom w:val="none" w:sz="0" w:space="0" w:color="auto"/>
        <w:right w:val="none" w:sz="0" w:space="0" w:color="auto"/>
      </w:divBdr>
    </w:div>
    <w:div w:id="700713011">
      <w:bodyDiv w:val="1"/>
      <w:marLeft w:val="0"/>
      <w:marRight w:val="0"/>
      <w:marTop w:val="0"/>
      <w:marBottom w:val="0"/>
      <w:divBdr>
        <w:top w:val="none" w:sz="0" w:space="0" w:color="auto"/>
        <w:left w:val="none" w:sz="0" w:space="0" w:color="auto"/>
        <w:bottom w:val="none" w:sz="0" w:space="0" w:color="auto"/>
        <w:right w:val="none" w:sz="0" w:space="0" w:color="auto"/>
      </w:divBdr>
    </w:div>
    <w:div w:id="19866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230</Words>
  <Characters>1246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dc:creator>
  <cp:keywords/>
  <dc:description/>
  <cp:lastModifiedBy>ΔΗΜΗΤΡΑ</cp:lastModifiedBy>
  <cp:revision>6</cp:revision>
  <dcterms:created xsi:type="dcterms:W3CDTF">2022-11-14T07:29:00Z</dcterms:created>
  <dcterms:modified xsi:type="dcterms:W3CDTF">2025-11-19T09:55:00Z</dcterms:modified>
</cp:coreProperties>
</file>