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ΚΑΒΟΥΡΙΝΟΣ ΝΙΚΟΛΑΟΣ ΛΟΓΙΣΤΙΚΟ-ΦΟΡΟΤΕΧΝΙΚΟ ΓΡΑΦΕΙΟ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hideMark/>
          </w:tcPr>
          <w:p w:rsidR="006466C6" w:rsidRPr="006466C6" w:rsidRDefault="006466C6" w:rsidP="006466C6">
            <w:r w:rsidRPr="006466C6">
              <w:t>ΠΑΣΧΑΛΙΔΟΥ ΓΕΣΘΗΜΑΝΗ ΛΟΓΙΣΤΙΚΟ-ΦΟΡΟΤΕΧΝΙΚΟ ΓΡΑΦΕΙΟ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ΤΡΑΠΕΖΑ ΠΕΙΡΑΙΩΣ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ΑΓΡΟΤΙΚΟΣ ΣΥΝΕΤΑΙΡΙΣΜΟΣ ΕΠΕΞΕΡΓΑΣΙΑΣ ΕΣΠΕΡΙΔΟΕΙΔΩΝ ΑΜΥΚΛΩΝ-ΣΠΑΡΤΗΣ "ΛΑΚΩΝΙΑ”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PREMIUM Α.Ε.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ΕΠΕΝΔΥΤΙΚΗ ΤΡΑΠΕΖΑ ΕΛΛΑΔΟΣ Α.Ε.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ΕΘΝΙΚΗ ΤΡΑΠΕΖΑ ΤΗΣ ΕΛΛΑΔΟΣ Α.Ε.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ΕΘΝΙΚΗ ΤΡΑΠΕΖΑ ΤΗΣ ΕΛΛΑΔΟΣ Α.Ε.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ΘΩΜΑΣ ΚΑΛΑΜΙΩΤΗΣ ΛΟΓΙΣΤΙΚΟ-ΦΟΡΟΤΕΧΝΙΚΟ ΓΡΑΦΕΙΟ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ΤΡΑΠΕΖΑ ΠΕΙΡΑΙΩΣ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ΠΟΚΑΣ ΑΡΚΑΔΙΚΗ ΑΝΑΚΥΚΛΩΣΗ Ε.Π.Ε.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ΕΘΝΙΚΗ ΤΡΑΠΕΖΑ ΤΗΣ ΕΛΛΑΔΟΣ Α.Ε.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hideMark/>
          </w:tcPr>
          <w:p w:rsidR="006466C6" w:rsidRPr="006466C6" w:rsidRDefault="006466C6" w:rsidP="006466C6">
            <w:r w:rsidRPr="006466C6">
              <w:t>ΠΑΝΕΠΙΣΤΗΜΙΟ ΠΕΛΟΠΟΝΝΗΣΟΥ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ΙΔΡΥΜΑ ΟΙΚΟΝΟΜΙΚΩΝ ΚΑΙ ΒΙΟΜΗΧΑΝΙΚΩΝ ΕΡΕΥΝΩΝ (IOBE)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ΕΘΝΙΚΗ ΤΡΑΠΕΖΑ ΤΗΣ ΕΛΛΑΔΟΣ Α.Ε.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pPr>
              <w:rPr>
                <w:lang w:val="en-US"/>
              </w:rPr>
            </w:pPr>
            <w:r w:rsidRPr="006466C6">
              <w:t>ΤΡΑΠΕΖΑ</w:t>
            </w:r>
            <w:r w:rsidRPr="006466C6">
              <w:rPr>
                <w:lang w:val="en-US"/>
              </w:rPr>
              <w:t xml:space="preserve"> EUROBANK ERGASIAS </w:t>
            </w:r>
            <w:r w:rsidRPr="006466C6">
              <w:t>Α</w:t>
            </w:r>
            <w:r w:rsidRPr="006466C6">
              <w:rPr>
                <w:lang w:val="en-US"/>
              </w:rPr>
              <w:t>.</w:t>
            </w:r>
            <w:r w:rsidRPr="006466C6">
              <w:t>Ε</w:t>
            </w:r>
            <w:r w:rsidRPr="006466C6">
              <w:rPr>
                <w:lang w:val="en-US"/>
              </w:rPr>
              <w:t xml:space="preserve">. 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ΤΡΑΠΕΖΑ ΠΕΙΡΑΙΩΣ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ΑΣΤΥ Α.Ε.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ΑΘΗΝΑΪΚΗ ΖΥΘΟΠΟΙΙΑ ΑΕ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ΠΑΠΑΪΩAΝΝΟΥ ΑΝΑΣΤΑΣΙΟΣ  - ΓΑΛΑ ΚΑΙ ΠΡΟΪΟΝΤΑ ΓΑΛΑΚΤΟΣ ΟΛΥΜΠΟΣ ΑΕ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ΕΘΝΙΚΗ ΤΡΑΠΕΖΑ ΤΗΣ ΕΛΛΑΔΟΣ Α.Ε.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ΤΡΑΠΕΖΑ ΠΕΙΡΑΙΩΣ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ΔΙΑΜΑΝΤΟΠΟΥΛΟΣ Β. ΣΠΥΡΟΣ ΛΟΓΙΣΤΙΚΟ-ΦΟΡΟΤΕΧΝΙΚΟ ΓΡΑΦΕΙΟ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hideMark/>
          </w:tcPr>
          <w:p w:rsidR="006466C6" w:rsidRPr="006466C6" w:rsidRDefault="006466C6" w:rsidP="006466C6">
            <w:r w:rsidRPr="006466C6">
              <w:t>ΠΑΝΕΠΙΣΤΗΜΙΟ ΠΕΛΟΠΟΝΝΗΣΟΥ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noWrap/>
            <w:hideMark/>
          </w:tcPr>
          <w:p w:rsidR="006466C6" w:rsidRPr="006466C6" w:rsidRDefault="006466C6" w:rsidP="006466C6">
            <w:r w:rsidRPr="006466C6">
              <w:t>ΕΘΝΙΚΗ ΤΡΑΠΕΖΑ ΤΗΣ ΕΛΛΑΔΟΣ Α.Ε.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hideMark/>
          </w:tcPr>
          <w:p w:rsidR="006466C6" w:rsidRPr="006466C6" w:rsidRDefault="006466C6" w:rsidP="006466C6">
            <w:r w:rsidRPr="006466C6">
              <w:t>ΠΑΝΕΠΙΣΤΗΜΙΟ ΠΕΛΟΠΟΝΝΗΣΟΥ</w:t>
            </w:r>
          </w:p>
        </w:tc>
      </w:tr>
      <w:tr w:rsidR="006466C6" w:rsidRPr="006466C6" w:rsidTr="006466C6">
        <w:trPr>
          <w:trHeight w:val="300"/>
        </w:trPr>
        <w:tc>
          <w:tcPr>
            <w:tcW w:w="8860" w:type="dxa"/>
            <w:hideMark/>
          </w:tcPr>
          <w:p w:rsidR="006466C6" w:rsidRPr="006466C6" w:rsidRDefault="006466C6" w:rsidP="006466C6">
            <w:r w:rsidRPr="006466C6">
              <w:t>EUROBANK FACTORS ΑΕ, ΠΡΑΚΤΟΡΕΙΑ ΕΠΙΧΕΙΡΗΜΑΤΙΚΩΝ ΑΠΑΙΤΗΣΕΩΝ</w:t>
            </w:r>
          </w:p>
        </w:tc>
      </w:tr>
    </w:tbl>
    <w:p w:rsidR="00A66F64" w:rsidRDefault="006466C6">
      <w:bookmarkStart w:id="0" w:name="_GoBack"/>
      <w:bookmarkEnd w:id="0"/>
    </w:p>
    <w:sectPr w:rsidR="00A66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B8"/>
    <w:rsid w:val="006466C6"/>
    <w:rsid w:val="00A363B8"/>
    <w:rsid w:val="00B17B8D"/>
    <w:rsid w:val="00B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6D4CB-9147-43CA-BD09-5E7854D9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GIOTOPOULOS IOANNIS</dc:creator>
  <cp:keywords/>
  <dc:description/>
  <cp:lastModifiedBy>GIOTOPOULOS IOANNIS</cp:lastModifiedBy>
  <cp:revision>2</cp:revision>
  <dcterms:created xsi:type="dcterms:W3CDTF">2018-03-26T09:34:00Z</dcterms:created>
  <dcterms:modified xsi:type="dcterms:W3CDTF">2018-03-26T09:34:00Z</dcterms:modified>
</cp:coreProperties>
</file>